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新宋体" w:hAnsi="新宋体" w:eastAsia="新宋体" w:cs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36"/>
          <w:szCs w:val="36"/>
        </w:rPr>
        <w:t>2016年全校教职工体检时间安排表</w:t>
      </w:r>
      <w:bookmarkStart w:id="0" w:name="RANGE!A1:H32"/>
      <w:bookmarkEnd w:id="0"/>
    </w:p>
    <w:tbl>
      <w:tblPr>
        <w:tblStyle w:val="6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  <w:t>时间、地点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  <w:t>体检单位（以人事处提供的花名册为准）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3月28日、犀浦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建议校机关各处室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3月29日、犀浦</w:t>
            </w:r>
          </w:p>
        </w:tc>
        <w:tc>
          <w:tcPr>
            <w:tcW w:w="7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建议校机关各处室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7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3月30日、犀浦</w:t>
            </w:r>
          </w:p>
        </w:tc>
        <w:tc>
          <w:tcPr>
            <w:tcW w:w="7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建议各院系及居住在新校愿意在犀浦体检的人员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7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3月31日</w:t>
            </w:r>
            <w:r>
              <w:rPr>
                <w:rFonts w:hint="eastAsia" w:ascii="新宋体" w:hAnsi="新宋体" w:eastAsia="新宋体" w:cs="新宋体"/>
                <w:b/>
                <w:bCs/>
                <w:sz w:val="20"/>
                <w:szCs w:val="20"/>
              </w:rPr>
              <w:t>上午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、犀浦</w:t>
            </w:r>
          </w:p>
        </w:tc>
        <w:tc>
          <w:tcPr>
            <w:tcW w:w="7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建议各院系及居住在新校愿意在犀浦体检的人员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7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4月1日</w:t>
            </w:r>
            <w:r>
              <w:rPr>
                <w:rFonts w:hint="eastAsia" w:ascii="新宋体" w:hAnsi="新宋体" w:eastAsia="新宋体" w:cs="新宋体"/>
                <w:b/>
                <w:bCs/>
                <w:sz w:val="20"/>
                <w:szCs w:val="20"/>
              </w:rPr>
              <w:t>上午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、犀浦</w:t>
            </w:r>
          </w:p>
        </w:tc>
        <w:tc>
          <w:tcPr>
            <w:tcW w:w="7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建议各院系及居住在新校愿意在犀浦体检的人员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7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0"/>
                <w:szCs w:val="20"/>
              </w:rPr>
              <w:t>4月5日、九里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研究生复试体检，</w:t>
            </w:r>
            <w:r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  <w:t>教职工健康体检暂停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4月6日、九里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交通运输学院、体育部、数学学院、科研院、期刊社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4月7-8日、九里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机关退休、峨眉分校退休（请分两批体检）、峨眉校区聘任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4月11-12日、九里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机械学院（请分二批体检）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4月13-14日、九里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土木学院（请分二批体检）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Cs/>
                <w:sz w:val="20"/>
                <w:szCs w:val="20"/>
              </w:rPr>
              <w:t>4月15日、九里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  <w:lang w:eastAsia="zh-CN"/>
              </w:rPr>
              <w:t>学校运动会，</w:t>
            </w:r>
            <w:r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  <w:t>教职工健康体检暂停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4月18日、九里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信息学院、CAD中心、信息化研究院、人才流动中心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4月19日、九里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材料学院、建筑与设计学院、医学院、国家实验室（筹）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4月20日、九里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生命科学学院、</w:t>
            </w:r>
            <w:r>
              <w:rPr>
                <w:rFonts w:hint="eastAsia" w:ascii="新宋体" w:hAnsi="新宋体" w:eastAsia="新宋体" w:cs="新宋体"/>
              </w:rPr>
              <w:fldChar w:fldCharType="begin"/>
            </w:r>
            <w:r>
              <w:rPr>
                <w:rFonts w:hint="eastAsia" w:ascii="新宋体" w:hAnsi="新宋体" w:eastAsia="新宋体" w:cs="新宋体"/>
              </w:rPr>
              <w:instrText xml:space="preserve">HYPERLINK "http://leeds.swjtu.edu.cn" \t "_blank"</w:instrText>
            </w:r>
            <w:r>
              <w:rPr>
                <w:rFonts w:hint="eastAsia" w:ascii="新宋体" w:hAnsi="新宋体" w:eastAsia="新宋体" w:cs="新宋体"/>
              </w:rPr>
              <w:fldChar w:fldCharType="separate"/>
            </w:r>
            <w:r>
              <w:rPr>
                <w:rStyle w:val="5"/>
                <w:rFonts w:hint="eastAsia" w:ascii="新宋体" w:hAnsi="新宋体" w:eastAsia="新宋体" w:cs="新宋体"/>
                <w:color w:val="auto"/>
                <w:sz w:val="20"/>
                <w:szCs w:val="20"/>
                <w:u w:val="none"/>
              </w:rPr>
              <w:t>利兹学院</w:t>
            </w:r>
            <w:r>
              <w:rPr>
                <w:rFonts w:hint="eastAsia" w:ascii="新宋体" w:hAnsi="新宋体" w:eastAsia="新宋体" w:cs="新宋体"/>
              </w:rPr>
              <w:fldChar w:fldCharType="end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、子弟小学、博士后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4月21日、九里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经济管理学院、心理研究中心、牵引实验室、人文学院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4月22日、九里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地环学院、唐山研究院、</w:t>
            </w:r>
            <w:r>
              <w:rPr>
                <w:rFonts w:hint="eastAsia" w:ascii="新宋体" w:hAnsi="新宋体" w:eastAsia="新宋体" w:cs="新宋体"/>
              </w:rPr>
              <w:fldChar w:fldCharType="begin"/>
            </w:r>
            <w:r>
              <w:rPr>
                <w:rFonts w:hint="eastAsia" w:ascii="新宋体" w:hAnsi="新宋体" w:eastAsia="新宋体" w:cs="新宋体"/>
              </w:rPr>
              <w:instrText xml:space="preserve">HYPERLINK "http://www.cz-swjtu.com/" \t "_blank"</w:instrText>
            </w:r>
            <w:r>
              <w:rPr>
                <w:rFonts w:hint="eastAsia" w:ascii="新宋体" w:hAnsi="新宋体" w:eastAsia="新宋体" w:cs="新宋体"/>
              </w:rPr>
              <w:fldChar w:fldCharType="separate"/>
            </w:r>
            <w:r>
              <w:rPr>
                <w:rStyle w:val="5"/>
                <w:rFonts w:hint="eastAsia" w:ascii="新宋体" w:hAnsi="新宋体" w:eastAsia="新宋体" w:cs="新宋体"/>
                <w:color w:val="auto"/>
                <w:sz w:val="20"/>
                <w:szCs w:val="20"/>
                <w:u w:val="none"/>
              </w:rPr>
              <w:t>常州研究院</w:t>
            </w:r>
            <w:r>
              <w:rPr>
                <w:rFonts w:hint="eastAsia" w:ascii="新宋体" w:hAnsi="新宋体" w:eastAsia="新宋体" w:cs="新宋体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4月25日、九里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附属中学、超导能源中心、深圳研究院、国际教育学院、教师发展中心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4月26日、九里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力学学院、机车仿真中心、轨道电自中心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4月27日、九里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公管与政法学院、</w:t>
            </w:r>
            <w:r>
              <w:rPr>
                <w:rFonts w:hint="eastAsia" w:ascii="新宋体" w:hAnsi="新宋体" w:eastAsia="新宋体" w:cs="新宋体"/>
              </w:rPr>
              <w:fldChar w:fldCharType="begin"/>
            </w:r>
            <w:r>
              <w:rPr>
                <w:rFonts w:hint="eastAsia" w:ascii="新宋体" w:hAnsi="新宋体" w:eastAsia="新宋体" w:cs="新宋体"/>
              </w:rPr>
              <w:instrText xml:space="preserve">HYPERLINK "http://gyzx.swjtu.edu.cn/" \t "_blank"</w:instrText>
            </w:r>
            <w:r>
              <w:rPr>
                <w:rFonts w:hint="eastAsia" w:ascii="新宋体" w:hAnsi="新宋体" w:eastAsia="新宋体" w:cs="新宋体"/>
              </w:rPr>
              <w:fldChar w:fldCharType="separate"/>
            </w:r>
            <w:r>
              <w:rPr>
                <w:rStyle w:val="5"/>
                <w:rFonts w:hint="eastAsia" w:ascii="新宋体" w:hAnsi="新宋体" w:eastAsia="新宋体" w:cs="新宋体"/>
                <w:color w:val="auto"/>
                <w:sz w:val="20"/>
                <w:szCs w:val="20"/>
                <w:u w:val="none"/>
              </w:rPr>
              <w:t xml:space="preserve"> 工程训练中心</w:t>
            </w:r>
            <w:r>
              <w:rPr>
                <w:rFonts w:hint="eastAsia" w:ascii="新宋体" w:hAnsi="新宋体" w:eastAsia="新宋体" w:cs="新宋体"/>
              </w:rPr>
              <w:fldChar w:fldCharType="end"/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、唐山办事处、</w:t>
            </w:r>
            <w:r>
              <w:rPr>
                <w:rFonts w:hint="eastAsia" w:ascii="新宋体" w:hAnsi="新宋体" w:eastAsia="新宋体" w:cs="新宋体"/>
              </w:rPr>
              <w:fldChar w:fldCharType="begin"/>
            </w:r>
            <w:r>
              <w:rPr>
                <w:rFonts w:hint="eastAsia" w:ascii="新宋体" w:hAnsi="新宋体" w:eastAsia="新宋体" w:cs="新宋体"/>
              </w:rPr>
              <w:instrText xml:space="preserve">HYPERLINK "http://cg.swjtu.edu.cn/" \t "_blank"</w:instrText>
            </w:r>
            <w:r>
              <w:rPr>
                <w:rFonts w:hint="eastAsia" w:ascii="新宋体" w:hAnsi="新宋体" w:eastAsia="新宋体" w:cs="新宋体"/>
              </w:rPr>
              <w:fldChar w:fldCharType="separate"/>
            </w:r>
            <w:r>
              <w:rPr>
                <w:rStyle w:val="5"/>
                <w:rFonts w:hint="eastAsia" w:ascii="新宋体" w:hAnsi="新宋体" w:eastAsia="新宋体" w:cs="新宋体"/>
                <w:color w:val="auto"/>
                <w:sz w:val="20"/>
                <w:szCs w:val="20"/>
                <w:u w:val="none"/>
              </w:rPr>
              <w:t>轨道交通办</w:t>
            </w:r>
            <w:r>
              <w:rPr>
                <w:rFonts w:hint="eastAsia" w:ascii="新宋体" w:hAnsi="新宋体" w:eastAsia="新宋体" w:cs="新宋体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4月28日、九里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电气学院、马克思主义学院、</w:t>
            </w:r>
            <w:r>
              <w:rPr>
                <w:rFonts w:hint="eastAsia" w:ascii="新宋体" w:hAnsi="新宋体" w:eastAsia="新宋体" w:cs="新宋体"/>
              </w:rPr>
              <w:fldChar w:fldCharType="begin"/>
            </w:r>
            <w:r>
              <w:rPr>
                <w:rFonts w:hint="eastAsia" w:ascii="新宋体" w:hAnsi="新宋体" w:eastAsia="新宋体" w:cs="新宋体"/>
              </w:rPr>
              <w:instrText xml:space="preserve">HYPERLINK "http://www.xnjd.cn/Index_index.action" \t "_blank"</w:instrText>
            </w:r>
            <w:r>
              <w:rPr>
                <w:rFonts w:hint="eastAsia" w:ascii="新宋体" w:hAnsi="新宋体" w:eastAsia="新宋体" w:cs="新宋体"/>
              </w:rPr>
              <w:fldChar w:fldCharType="separate"/>
            </w:r>
            <w:r>
              <w:rPr>
                <w:rStyle w:val="5"/>
                <w:rFonts w:hint="eastAsia" w:ascii="新宋体" w:hAnsi="新宋体" w:eastAsia="新宋体" w:cs="新宋体"/>
                <w:color w:val="auto"/>
                <w:sz w:val="20"/>
                <w:szCs w:val="20"/>
                <w:u w:val="none"/>
              </w:rPr>
              <w:t>远程教育学院</w:t>
            </w:r>
            <w:r>
              <w:rPr>
                <w:rFonts w:hint="eastAsia" w:ascii="新宋体" w:hAnsi="新宋体" w:eastAsia="新宋体" w:cs="新宋体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4月29-30日、九里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产业集团及所属公司、中心、外国语学院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5月4日、九里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后勤保障处（后勤集团）（请分二批体检）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5月5日</w:t>
            </w:r>
            <w:r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  <w:t>上午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后勤保障处（后勤集团）（请分二批体检）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  <w:t>5月6日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  <w:t>在职研究生复试体检</w:t>
            </w:r>
            <w:r>
              <w:rPr>
                <w:rFonts w:hint="eastAsia" w:ascii="新宋体" w:hAnsi="新宋体" w:eastAsia="新宋体" w:cs="新宋体"/>
                <w:b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/>
                <w:sz w:val="20"/>
                <w:szCs w:val="20"/>
              </w:rPr>
              <w:t>教职工健康体检暂停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 xml:space="preserve">5月9-10日、九里                                                                                                                                                  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8-10点离休干部体检</w:t>
            </w:r>
            <w:r>
              <w:rPr>
                <w:rFonts w:hint="eastAsia" w:ascii="新宋体" w:hAnsi="新宋体" w:eastAsia="新宋体" w:cs="新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10点后因各种原因未按时参加体检的职工补查</w:t>
            </w:r>
            <w:r>
              <w:rPr>
                <w:rFonts w:hint="eastAsia" w:ascii="新宋体" w:hAnsi="新宋体" w:eastAsia="新宋体" w:cs="新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bCs/>
                <w:sz w:val="20"/>
                <w:szCs w:val="20"/>
              </w:rPr>
              <w:t>月1</w:t>
            </w:r>
            <w:r>
              <w:rPr>
                <w:rFonts w:hint="eastAsia" w:ascii="新宋体" w:hAnsi="新宋体" w:eastAsia="新宋体" w:cs="新宋体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bCs/>
                <w:sz w:val="20"/>
                <w:szCs w:val="20"/>
              </w:rPr>
              <w:t>日、九里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20"/>
                <w:szCs w:val="20"/>
              </w:rPr>
              <w:t>物理学院、图书馆、研究生院、档案馆</w:t>
            </w:r>
          </w:p>
        </w:tc>
      </w:tr>
    </w:tbl>
    <w:p>
      <w:pPr>
        <w:rPr>
          <w:rFonts w:hint="eastAsia" w:ascii="新宋体" w:hAnsi="新宋体" w:eastAsia="新宋体" w:cs="新宋体"/>
        </w:rPr>
      </w:pPr>
    </w:p>
    <w:p>
      <w:pPr>
        <w:tabs>
          <w:tab w:val="left" w:pos="0"/>
        </w:tabs>
        <w:ind w:firstLine="4920" w:firstLineChars="205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新宋体" w:hAnsi="新宋体" w:eastAsia="新宋体" w:cs="新宋体"/>
        </w:rPr>
        <w:t xml:space="preserve">                  </w:t>
      </w:r>
    </w:p>
    <w:p>
      <w:pPr/>
      <w:bookmarkStart w:id="1" w:name="_GoBack"/>
      <w:bookmarkEnd w:id="1"/>
    </w:p>
    <w:sectPr>
      <w:footerReference r:id="rId3" w:type="default"/>
      <w:footerReference r:id="rId4" w:type="even"/>
      <w:pgSz w:w="11907" w:h="16840"/>
      <w:pgMar w:top="1134" w:right="1418" w:bottom="1134" w:left="1418" w:header="720" w:footer="720" w:gutter="0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lang w:val="zh-CN" w:eastAsia="zh-CN"/>
      </w:rPr>
      <w:t>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A283F"/>
    <w:rsid w:val="6EBA28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2016-03-23T07:30:00Z</dcterms:created>
  <dc:creator>刘文林</dc:creator>
  <cp:lastModifiedBy>刘文林</cp:lastModifiedBy>
  <dcterms:modified xsi:type="dcterms:W3CDTF">2016-03-23T07:31:07Z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